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871" w:rsidRPr="00C56AAD" w:rsidRDefault="00162AE8" w:rsidP="009D6F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6A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Информация за значими социално-икономически проекти, </w:t>
      </w:r>
    </w:p>
    <w:p w:rsidR="000F5871" w:rsidRPr="00C56AAD" w:rsidRDefault="00162AE8" w:rsidP="009D6F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6A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изпълнявани на територията на </w:t>
      </w:r>
      <w:r w:rsidR="009476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общините в</w:t>
      </w:r>
      <w:r w:rsidRPr="00C56A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Област Сливен през 2020 г., </w:t>
      </w:r>
    </w:p>
    <w:p w:rsidR="003E63CB" w:rsidRPr="00C56AAD" w:rsidRDefault="00162AE8" w:rsidP="009D6F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6A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финансирани от други финансови източници извън тези по оперативните програми</w:t>
      </w:r>
    </w:p>
    <w:p w:rsidR="009D6F0D" w:rsidRPr="00C56AAD" w:rsidRDefault="009D6F0D" w:rsidP="009D6F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1473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020"/>
        <w:gridCol w:w="2908"/>
        <w:gridCol w:w="1701"/>
        <w:gridCol w:w="3118"/>
        <w:gridCol w:w="1947"/>
        <w:gridCol w:w="38"/>
        <w:gridCol w:w="1559"/>
        <w:gridCol w:w="30"/>
        <w:gridCol w:w="1388"/>
        <w:gridCol w:w="30"/>
      </w:tblGrid>
      <w:tr w:rsidR="00C56AAD" w:rsidRPr="00C56AAD" w:rsidTr="002F7467">
        <w:tc>
          <w:tcPr>
            <w:tcW w:w="2020" w:type="dxa"/>
            <w:shd w:val="clear" w:color="auto" w:fill="D9D9D9" w:themeFill="background1" w:themeFillShade="D9"/>
          </w:tcPr>
          <w:p w:rsidR="00162AE8" w:rsidRPr="00C56AAD" w:rsidRDefault="00162AE8" w:rsidP="00AA1EA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на източника на финансиране и съответната програма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:rsidR="00162AE8" w:rsidRPr="00C56AAD" w:rsidRDefault="00162AE8" w:rsidP="00630284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на проекта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162AE8" w:rsidRPr="00C56AAD" w:rsidRDefault="00162AE8" w:rsidP="00CC308E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Бенефициент</w:t>
            </w:r>
          </w:p>
          <w:p w:rsidR="00162AE8" w:rsidRPr="00C56AAD" w:rsidRDefault="00162AE8" w:rsidP="00CC308E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(наименование, местонахождение)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162AE8" w:rsidRPr="00C56AAD" w:rsidRDefault="00162AE8" w:rsidP="00AA1EA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Въздействие (резултати) от извършените по проекта дейности за местното развитие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:rsidR="00162AE8" w:rsidRPr="00C56AAD" w:rsidRDefault="00162AE8" w:rsidP="00AA1EA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Статус на проекта (приключил, в процес на изпълнение през 2020 г.)</w:t>
            </w:r>
          </w:p>
        </w:tc>
        <w:tc>
          <w:tcPr>
            <w:tcW w:w="1627" w:type="dxa"/>
            <w:gridSpan w:val="3"/>
            <w:shd w:val="clear" w:color="auto" w:fill="D9D9D9" w:themeFill="background1" w:themeFillShade="D9"/>
          </w:tcPr>
          <w:p w:rsidR="00162AE8" w:rsidRPr="00C56AAD" w:rsidRDefault="00162AE8" w:rsidP="00AA1EA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Общ размер на договорените средства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</w:tcPr>
          <w:p w:rsidR="00162AE8" w:rsidRPr="00C56AAD" w:rsidRDefault="00162AE8" w:rsidP="00AA1EA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/>
                <w:color w:val="000000" w:themeColor="text1"/>
              </w:rPr>
              <w:t>Изплатени средства</w:t>
            </w:r>
          </w:p>
        </w:tc>
      </w:tr>
      <w:tr w:rsidR="0094766F" w:rsidRPr="00C56AAD" w:rsidTr="003B45C1">
        <w:tc>
          <w:tcPr>
            <w:tcW w:w="14739" w:type="dxa"/>
            <w:gridSpan w:val="10"/>
            <w:shd w:val="clear" w:color="auto" w:fill="D9D9D9" w:themeFill="background1" w:themeFillShade="D9"/>
          </w:tcPr>
          <w:p w:rsidR="0094766F" w:rsidRPr="00C56AAD" w:rsidRDefault="0094766F" w:rsidP="009476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ОБЩИНА СЛИВЕН</w:t>
            </w:r>
          </w:p>
        </w:tc>
      </w:tr>
      <w:tr w:rsidR="00C56AAD" w:rsidRPr="00C56AAD" w:rsidTr="002F7467">
        <w:tc>
          <w:tcPr>
            <w:tcW w:w="2020" w:type="dxa"/>
          </w:tcPr>
          <w:p w:rsidR="000B0081" w:rsidRPr="00C56AAD" w:rsidRDefault="000B008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62AE8" w:rsidRPr="00C56AAD" w:rsidRDefault="00162AE8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Проект „Красива България“</w:t>
            </w:r>
          </w:p>
        </w:tc>
        <w:tc>
          <w:tcPr>
            <w:tcW w:w="2908" w:type="dxa"/>
          </w:tcPr>
          <w:p w:rsidR="00162AE8" w:rsidRPr="00C56AAD" w:rsidRDefault="00162AE8" w:rsidP="005D321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„Ремонт на фасади, покрив и подмяна на фасадна дограма на сградата на Регионална библиотека „Сава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Доброплодни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>“ гр. Сливен</w:t>
            </w:r>
          </w:p>
        </w:tc>
        <w:tc>
          <w:tcPr>
            <w:tcW w:w="1701" w:type="dxa"/>
          </w:tcPr>
          <w:p w:rsidR="000B0081" w:rsidRPr="00C56AAD" w:rsidRDefault="000B008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62AE8" w:rsidRPr="00C56AAD" w:rsidRDefault="00162AE8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162AE8" w:rsidRPr="00C56AAD" w:rsidRDefault="000B0081" w:rsidP="00CC308E">
            <w:pPr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Извършен е ремонт на фасадите и покрива, подменена е дограмата на библиотеката</w:t>
            </w:r>
          </w:p>
        </w:tc>
        <w:tc>
          <w:tcPr>
            <w:tcW w:w="1947" w:type="dxa"/>
          </w:tcPr>
          <w:p w:rsidR="000B0081" w:rsidRPr="00C56AAD" w:rsidRDefault="000B008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62AE8" w:rsidRPr="00C56AAD" w:rsidRDefault="000B008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</w:t>
            </w: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IX 2020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1627" w:type="dxa"/>
            <w:gridSpan w:val="3"/>
          </w:tcPr>
          <w:p w:rsidR="00162AE8" w:rsidRPr="00C56AAD" w:rsidRDefault="00162AE8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B0081" w:rsidRPr="00C56AAD" w:rsidRDefault="000B0081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177 409 лв.</w:t>
            </w:r>
          </w:p>
        </w:tc>
        <w:tc>
          <w:tcPr>
            <w:tcW w:w="1418" w:type="dxa"/>
            <w:gridSpan w:val="2"/>
          </w:tcPr>
          <w:p w:rsidR="00162AE8" w:rsidRPr="00C56AAD" w:rsidRDefault="00162AE8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B0081" w:rsidRPr="00C56AAD" w:rsidRDefault="005C4D7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170 206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лв.</w:t>
            </w:r>
          </w:p>
        </w:tc>
      </w:tr>
      <w:tr w:rsidR="00C56AAD" w:rsidRPr="00C56AAD" w:rsidTr="002F7467">
        <w:trPr>
          <w:trHeight w:val="822"/>
        </w:trPr>
        <w:tc>
          <w:tcPr>
            <w:tcW w:w="2020" w:type="dxa"/>
          </w:tcPr>
          <w:p w:rsidR="00543475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A1F7B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МОСВ, ПУДООС</w:t>
            </w:r>
          </w:p>
        </w:tc>
        <w:tc>
          <w:tcPr>
            <w:tcW w:w="2908" w:type="dxa"/>
          </w:tcPr>
          <w:p w:rsidR="00EA1F7B" w:rsidRPr="00C56AAD" w:rsidRDefault="00957685" w:rsidP="00630284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Изграждане на спортна площадка с фитнес уреди на открито.</w:t>
            </w:r>
          </w:p>
        </w:tc>
        <w:tc>
          <w:tcPr>
            <w:tcW w:w="1701" w:type="dxa"/>
          </w:tcPr>
          <w:p w:rsidR="00EA1F7B" w:rsidRPr="00C56AAD" w:rsidRDefault="00957685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Кметство Калояново, Община Сливен</w:t>
            </w:r>
          </w:p>
        </w:tc>
        <w:tc>
          <w:tcPr>
            <w:tcW w:w="3118" w:type="dxa"/>
          </w:tcPr>
          <w:p w:rsidR="00EA1F7B" w:rsidRPr="00C56AAD" w:rsidRDefault="009D6F0D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Монтирани </w:t>
            </w:r>
            <w:r w:rsidR="00346F53" w:rsidRPr="00C56AAD">
              <w:rPr>
                <w:rFonts w:ascii="Times New Roman" w:hAnsi="Times New Roman" w:cs="Times New Roman"/>
                <w:color w:val="000000" w:themeColor="text1"/>
              </w:rPr>
              <w:t xml:space="preserve">са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фитнес уреди</w:t>
            </w:r>
            <w:r w:rsidR="00346F53" w:rsidRPr="00C56AAD">
              <w:rPr>
                <w:rFonts w:ascii="Times New Roman" w:hAnsi="Times New Roman" w:cs="Times New Roman"/>
                <w:color w:val="000000" w:themeColor="text1"/>
              </w:rPr>
              <w:t>, възстановен</w:t>
            </w:r>
            <w:bookmarkStart w:id="0" w:name="_GoBack"/>
            <w:bookmarkEnd w:id="0"/>
            <w:r w:rsidR="00346F53" w:rsidRPr="00C56AAD">
              <w:rPr>
                <w:rFonts w:ascii="Times New Roman" w:hAnsi="Times New Roman" w:cs="Times New Roman"/>
                <w:color w:val="000000" w:themeColor="text1"/>
              </w:rPr>
              <w:t>а е стара ограда, направено е озеленяване.</w:t>
            </w:r>
          </w:p>
        </w:tc>
        <w:tc>
          <w:tcPr>
            <w:tcW w:w="1947" w:type="dxa"/>
          </w:tcPr>
          <w:p w:rsidR="00EA1F7B" w:rsidRPr="00C56AAD" w:rsidRDefault="009D6F0D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 г.</w:t>
            </w:r>
          </w:p>
        </w:tc>
        <w:tc>
          <w:tcPr>
            <w:tcW w:w="1627" w:type="dxa"/>
            <w:gridSpan w:val="3"/>
          </w:tcPr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10 000 лв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EA1F7B" w:rsidRPr="00C56AAD" w:rsidRDefault="00642206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10 000 лв.</w:t>
            </w:r>
          </w:p>
        </w:tc>
      </w:tr>
      <w:tr w:rsidR="00C56AAD" w:rsidRPr="00C56AAD" w:rsidTr="002F7467">
        <w:trPr>
          <w:trHeight w:val="847"/>
        </w:trPr>
        <w:tc>
          <w:tcPr>
            <w:tcW w:w="2020" w:type="dxa"/>
          </w:tcPr>
          <w:p w:rsidR="00543475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A1F7B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МОСВ, ПУДООС</w:t>
            </w:r>
          </w:p>
        </w:tc>
        <w:tc>
          <w:tcPr>
            <w:tcW w:w="2908" w:type="dxa"/>
          </w:tcPr>
          <w:p w:rsidR="00EA1F7B" w:rsidRPr="00C56AAD" w:rsidRDefault="00957685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Създаване на ново парково пространство и зона за отдих  в с. Гергевец, общ. Сливен</w:t>
            </w:r>
          </w:p>
        </w:tc>
        <w:tc>
          <w:tcPr>
            <w:tcW w:w="1701" w:type="dxa"/>
          </w:tcPr>
          <w:p w:rsidR="00EA1F7B" w:rsidRPr="00C56AAD" w:rsidRDefault="00957685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Кметство Гергевец, Община Сливен</w:t>
            </w:r>
          </w:p>
        </w:tc>
        <w:tc>
          <w:tcPr>
            <w:tcW w:w="3118" w:type="dxa"/>
          </w:tcPr>
          <w:p w:rsidR="00EA1F7B" w:rsidRPr="00C56AAD" w:rsidRDefault="007C3CDB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Залесяване, монтирани </w:t>
            </w:r>
            <w:r w:rsidR="00C71738" w:rsidRPr="00C56AAD">
              <w:rPr>
                <w:rFonts w:ascii="Times New Roman" w:hAnsi="Times New Roman" w:cs="Times New Roman"/>
                <w:color w:val="000000" w:themeColor="text1"/>
              </w:rPr>
              <w:t xml:space="preserve">са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пейки,чешма и ажурна ограда.</w:t>
            </w:r>
          </w:p>
          <w:p w:rsidR="007C3CDB" w:rsidRPr="00C56AAD" w:rsidRDefault="007C3CDB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Изграден </w:t>
            </w:r>
            <w:r w:rsidR="00C71738" w:rsidRPr="00C56AAD">
              <w:rPr>
                <w:rFonts w:ascii="Times New Roman" w:hAnsi="Times New Roman" w:cs="Times New Roman"/>
                <w:color w:val="000000" w:themeColor="text1"/>
              </w:rPr>
              <w:t xml:space="preserve">е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щампован бетон.</w:t>
            </w:r>
          </w:p>
        </w:tc>
        <w:tc>
          <w:tcPr>
            <w:tcW w:w="1947" w:type="dxa"/>
          </w:tcPr>
          <w:p w:rsidR="00EA1F7B" w:rsidRPr="00C56AAD" w:rsidRDefault="00E771B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 г.</w:t>
            </w:r>
          </w:p>
        </w:tc>
        <w:tc>
          <w:tcPr>
            <w:tcW w:w="1627" w:type="dxa"/>
            <w:gridSpan w:val="3"/>
          </w:tcPr>
          <w:p w:rsidR="00957685" w:rsidRPr="00C56AAD" w:rsidRDefault="003D240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9 912</w:t>
            </w:r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 xml:space="preserve"> лв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EA1F7B" w:rsidRPr="00C56AAD" w:rsidRDefault="00E771B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9 912 лв.</w:t>
            </w:r>
          </w:p>
        </w:tc>
      </w:tr>
      <w:tr w:rsidR="00C56AAD" w:rsidRPr="00C56AAD" w:rsidTr="002F7467">
        <w:trPr>
          <w:trHeight w:val="1586"/>
        </w:trPr>
        <w:tc>
          <w:tcPr>
            <w:tcW w:w="2020" w:type="dxa"/>
          </w:tcPr>
          <w:p w:rsidR="00543475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A1F7B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МОСВ, ПУДООС</w:t>
            </w:r>
          </w:p>
        </w:tc>
        <w:tc>
          <w:tcPr>
            <w:tcW w:w="2908" w:type="dxa"/>
          </w:tcPr>
          <w:p w:rsidR="00EA1F7B" w:rsidRPr="00C56AAD" w:rsidRDefault="00957685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Интерактивна алея за игри и учебен труд в двора на средно училище Константин Константинов.</w:t>
            </w:r>
          </w:p>
        </w:tc>
        <w:tc>
          <w:tcPr>
            <w:tcW w:w="1701" w:type="dxa"/>
          </w:tcPr>
          <w:p w:rsidR="00EA1F7B" w:rsidRPr="00C56AAD" w:rsidRDefault="00957685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СУ "Константин Константинов", гр. Сливен</w:t>
            </w:r>
          </w:p>
        </w:tc>
        <w:tc>
          <w:tcPr>
            <w:tcW w:w="3118" w:type="dxa"/>
          </w:tcPr>
          <w:p w:rsidR="00EA1F7B" w:rsidRPr="00C56AAD" w:rsidRDefault="00E771B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Създадени зелена пътека, опитно поле с билки,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розариум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, зона за настолни игри на открито,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метереологични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уреди, слънчев часовник</w:t>
            </w:r>
          </w:p>
        </w:tc>
        <w:tc>
          <w:tcPr>
            <w:tcW w:w="1947" w:type="dxa"/>
          </w:tcPr>
          <w:p w:rsidR="00EA1F7B" w:rsidRPr="00C56AAD" w:rsidRDefault="00E771B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 г.</w:t>
            </w:r>
          </w:p>
        </w:tc>
        <w:tc>
          <w:tcPr>
            <w:tcW w:w="1627" w:type="dxa"/>
            <w:gridSpan w:val="3"/>
          </w:tcPr>
          <w:p w:rsidR="00957685" w:rsidRPr="00C56AAD" w:rsidRDefault="0062176C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4 49</w:t>
            </w:r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>0 лв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EA1F7B" w:rsidRPr="00C56AAD" w:rsidRDefault="00E771B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4 490 лв.</w:t>
            </w:r>
          </w:p>
        </w:tc>
      </w:tr>
      <w:tr w:rsidR="00C56AAD" w:rsidRPr="00C56AAD" w:rsidTr="002F7467">
        <w:trPr>
          <w:trHeight w:val="1138"/>
        </w:trPr>
        <w:tc>
          <w:tcPr>
            <w:tcW w:w="2020" w:type="dxa"/>
          </w:tcPr>
          <w:p w:rsidR="00543475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A1F7B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МОСВ, ПУДООС</w:t>
            </w:r>
          </w:p>
        </w:tc>
        <w:tc>
          <w:tcPr>
            <w:tcW w:w="2908" w:type="dxa"/>
          </w:tcPr>
          <w:p w:rsidR="00EA1F7B" w:rsidRPr="00C56AAD" w:rsidRDefault="00957685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Обичам природата и аз участвам.</w:t>
            </w:r>
          </w:p>
        </w:tc>
        <w:tc>
          <w:tcPr>
            <w:tcW w:w="1701" w:type="dxa"/>
          </w:tcPr>
          <w:p w:rsidR="00EA1F7B" w:rsidRPr="00C56AAD" w:rsidRDefault="00957685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ДГ "Слънчо", с. Самуилово, общ. Сливен</w:t>
            </w:r>
          </w:p>
        </w:tc>
        <w:tc>
          <w:tcPr>
            <w:tcW w:w="3118" w:type="dxa"/>
          </w:tcPr>
          <w:p w:rsidR="00EA1F7B" w:rsidRPr="00C56AAD" w:rsidRDefault="00FB43B3" w:rsidP="00AA1EAD">
            <w:pPr>
              <w:ind w:right="-64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Доставени и монтирани детско съоръжение, 2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>броя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пейки, </w:t>
            </w:r>
            <w:r w:rsidR="00520156" w:rsidRPr="00C56AAD">
              <w:rPr>
                <w:rFonts w:ascii="Times New Roman" w:hAnsi="Times New Roman" w:cs="Times New Roman"/>
                <w:color w:val="000000" w:themeColor="text1"/>
              </w:rPr>
              <w:t xml:space="preserve">хранилки за птици и 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зеленяване</w:t>
            </w:r>
          </w:p>
        </w:tc>
        <w:tc>
          <w:tcPr>
            <w:tcW w:w="1947" w:type="dxa"/>
          </w:tcPr>
          <w:p w:rsidR="00EA1F7B" w:rsidRPr="00C56AAD" w:rsidRDefault="00FB43B3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</w:t>
            </w:r>
            <w:r w:rsidR="00B80951" w:rsidRPr="00C56AAD">
              <w:rPr>
                <w:rFonts w:ascii="Times New Roman" w:hAnsi="Times New Roman" w:cs="Times New Roman"/>
                <w:color w:val="000000" w:themeColor="text1"/>
              </w:rPr>
              <w:t xml:space="preserve"> през 2020 г.</w:t>
            </w:r>
          </w:p>
        </w:tc>
        <w:tc>
          <w:tcPr>
            <w:tcW w:w="1627" w:type="dxa"/>
            <w:gridSpan w:val="3"/>
          </w:tcPr>
          <w:p w:rsidR="00957685" w:rsidRPr="00C56AAD" w:rsidRDefault="003D240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 xml:space="preserve"> 000 </w:t>
            </w:r>
            <w:proofErr w:type="spellStart"/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EA1F7B" w:rsidRPr="00C56AAD" w:rsidRDefault="00340FCB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000 лв.</w:t>
            </w:r>
          </w:p>
        </w:tc>
      </w:tr>
      <w:tr w:rsidR="00C56AAD" w:rsidRPr="00C56AAD" w:rsidTr="002F7467">
        <w:trPr>
          <w:trHeight w:val="1341"/>
        </w:trPr>
        <w:tc>
          <w:tcPr>
            <w:tcW w:w="2020" w:type="dxa"/>
          </w:tcPr>
          <w:p w:rsidR="00EA1F7B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МОСВ, ПУДООС</w:t>
            </w:r>
          </w:p>
        </w:tc>
        <w:tc>
          <w:tcPr>
            <w:tcW w:w="2908" w:type="dxa"/>
          </w:tcPr>
          <w:p w:rsidR="00EA1F7B" w:rsidRPr="00C56AAD" w:rsidRDefault="00957685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Обичам природата и аз участвам.</w:t>
            </w:r>
          </w:p>
        </w:tc>
        <w:tc>
          <w:tcPr>
            <w:tcW w:w="1701" w:type="dxa"/>
          </w:tcPr>
          <w:p w:rsidR="00EA1F7B" w:rsidRPr="00C56AAD" w:rsidRDefault="00957685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ДГ"Еделвайс", гр. Сливен</w:t>
            </w:r>
          </w:p>
        </w:tc>
        <w:tc>
          <w:tcPr>
            <w:tcW w:w="3118" w:type="dxa"/>
          </w:tcPr>
          <w:p w:rsidR="00EA1F7B" w:rsidRPr="00C56AAD" w:rsidRDefault="00B80951" w:rsidP="00AA1EAD">
            <w:pPr>
              <w:ind w:right="-64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Изградена детска площадка и оборудване. Направено озеленяване</w:t>
            </w:r>
          </w:p>
        </w:tc>
        <w:tc>
          <w:tcPr>
            <w:tcW w:w="1947" w:type="dxa"/>
          </w:tcPr>
          <w:p w:rsidR="00EA1F7B" w:rsidRPr="00C56AAD" w:rsidRDefault="00B8095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 г.</w:t>
            </w:r>
          </w:p>
        </w:tc>
        <w:tc>
          <w:tcPr>
            <w:tcW w:w="1627" w:type="dxa"/>
            <w:gridSpan w:val="3"/>
          </w:tcPr>
          <w:p w:rsidR="00957685" w:rsidRPr="00C56AAD" w:rsidRDefault="003D240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 xml:space="preserve"> 000 </w:t>
            </w:r>
            <w:proofErr w:type="spellStart"/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EA1F7B" w:rsidRPr="00C56AAD" w:rsidRDefault="00E771BE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5000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</w:tr>
      <w:tr w:rsidR="00C56AAD" w:rsidRPr="00C56AAD" w:rsidTr="002F7467">
        <w:tc>
          <w:tcPr>
            <w:tcW w:w="2020" w:type="dxa"/>
          </w:tcPr>
          <w:p w:rsidR="00EA1F7B" w:rsidRPr="00C56AAD" w:rsidRDefault="0054347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lastRenderedPageBreak/>
              <w:t>МОСВ, ПУДООС</w:t>
            </w:r>
          </w:p>
        </w:tc>
        <w:tc>
          <w:tcPr>
            <w:tcW w:w="2908" w:type="dxa"/>
          </w:tcPr>
          <w:p w:rsidR="00EA1F7B" w:rsidRPr="00C56AAD" w:rsidRDefault="00957685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Обичам природата и аз участвам.</w:t>
            </w:r>
          </w:p>
        </w:tc>
        <w:tc>
          <w:tcPr>
            <w:tcW w:w="1701" w:type="dxa"/>
          </w:tcPr>
          <w:p w:rsidR="00EA1F7B" w:rsidRPr="00C56AAD" w:rsidRDefault="00957685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ДГ "Калина", гр. Сливен</w:t>
            </w:r>
          </w:p>
        </w:tc>
        <w:tc>
          <w:tcPr>
            <w:tcW w:w="3118" w:type="dxa"/>
          </w:tcPr>
          <w:p w:rsidR="00EA1F7B" w:rsidRPr="00C56AAD" w:rsidRDefault="009C6288" w:rsidP="00AA1EAD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Изградена е детска площадка с маси и пейки</w:t>
            </w:r>
          </w:p>
        </w:tc>
        <w:tc>
          <w:tcPr>
            <w:tcW w:w="1947" w:type="dxa"/>
          </w:tcPr>
          <w:p w:rsidR="00EA1F7B" w:rsidRPr="00C56AAD" w:rsidRDefault="009C6288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 г.</w:t>
            </w:r>
          </w:p>
        </w:tc>
        <w:tc>
          <w:tcPr>
            <w:tcW w:w="1627" w:type="dxa"/>
            <w:gridSpan w:val="3"/>
          </w:tcPr>
          <w:p w:rsidR="00957685" w:rsidRPr="00C56AAD" w:rsidRDefault="003D240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4 417</w:t>
            </w:r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957685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  <w:p w:rsidR="00EA1F7B" w:rsidRPr="00C56AAD" w:rsidRDefault="00EA1F7B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EA1F7B" w:rsidRPr="00C56AAD" w:rsidRDefault="009C6288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4418</w:t>
            </w:r>
            <w:r w:rsidR="00E771BE" w:rsidRPr="00C56AAD">
              <w:rPr>
                <w:rFonts w:ascii="Times New Roman" w:hAnsi="Times New Roman" w:cs="Times New Roman"/>
                <w:color w:val="000000" w:themeColor="text1"/>
              </w:rPr>
              <w:t xml:space="preserve"> лв.</w:t>
            </w:r>
          </w:p>
        </w:tc>
      </w:tr>
      <w:tr w:rsidR="00C56AAD" w:rsidRPr="00C56AAD" w:rsidTr="002F7467">
        <w:tc>
          <w:tcPr>
            <w:tcW w:w="2020" w:type="dxa"/>
          </w:tcPr>
          <w:p w:rsidR="00957685" w:rsidRPr="00C56AAD" w:rsidRDefault="009C497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МТСП „Фонд социална закрила“</w:t>
            </w:r>
          </w:p>
        </w:tc>
        <w:tc>
          <w:tcPr>
            <w:tcW w:w="2908" w:type="dxa"/>
          </w:tcPr>
          <w:p w:rsidR="00957685" w:rsidRPr="00C56AAD" w:rsidRDefault="009C497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Целева програма за подпомагане образователния процес на децата и младежите, настанени в социални услуги, делегирани от държавата дейност, от </w:t>
            </w:r>
            <w:proofErr w:type="spellStart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резидентен</w:t>
            </w:r>
            <w:proofErr w:type="spellEnd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тип и домове за деца, лишени от родителска </w:t>
            </w:r>
            <w:proofErr w:type="spellStart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грига</w:t>
            </w:r>
            <w:proofErr w:type="spellEnd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от </w:t>
            </w: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val="en-US" w:eastAsia="bg-BG"/>
              </w:rPr>
              <w:t>I</w:t>
            </w: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до</w:t>
            </w: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val="en-US" w:eastAsia="bg-BG"/>
              </w:rPr>
              <w:t xml:space="preserve"> XII</w:t>
            </w: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клас</w:t>
            </w:r>
          </w:p>
        </w:tc>
        <w:tc>
          <w:tcPr>
            <w:tcW w:w="1701" w:type="dxa"/>
          </w:tcPr>
          <w:p w:rsidR="007B1E9C" w:rsidRPr="00C56AAD" w:rsidRDefault="00E5666A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Община Сливен</w:t>
            </w:r>
          </w:p>
          <w:p w:rsidR="007B1E9C" w:rsidRPr="00C56AAD" w:rsidRDefault="007B1E9C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  <w:p w:rsidR="00957685" w:rsidRPr="00C56AAD" w:rsidRDefault="00957685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118" w:type="dxa"/>
          </w:tcPr>
          <w:p w:rsidR="00957685" w:rsidRPr="00C56AAD" w:rsidRDefault="009C497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Осигурена техника за децата настанени в </w:t>
            </w:r>
            <w:r w:rsidR="00E5666A" w:rsidRPr="00C56AAD">
              <w:rPr>
                <w:rFonts w:ascii="Times New Roman" w:hAnsi="Times New Roman" w:cs="Times New Roman"/>
                <w:color w:val="000000" w:themeColor="text1"/>
              </w:rPr>
              <w:t>Центрове за деца без увреждания – 2 броя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за провеждане на онлайн обучения</w:t>
            </w:r>
          </w:p>
        </w:tc>
        <w:tc>
          <w:tcPr>
            <w:tcW w:w="1947" w:type="dxa"/>
          </w:tcPr>
          <w:p w:rsidR="00957685" w:rsidRPr="00C56AAD" w:rsidRDefault="009C497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2020г.</w:t>
            </w:r>
          </w:p>
        </w:tc>
        <w:tc>
          <w:tcPr>
            <w:tcW w:w="1627" w:type="dxa"/>
            <w:gridSpan w:val="3"/>
          </w:tcPr>
          <w:p w:rsidR="00957685" w:rsidRPr="00C56AAD" w:rsidRDefault="009C497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10700лв.</w:t>
            </w:r>
          </w:p>
        </w:tc>
        <w:tc>
          <w:tcPr>
            <w:tcW w:w="1418" w:type="dxa"/>
            <w:gridSpan w:val="2"/>
          </w:tcPr>
          <w:p w:rsidR="00957685" w:rsidRPr="00C56AAD" w:rsidRDefault="009C497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10415.98</w:t>
            </w:r>
          </w:p>
        </w:tc>
      </w:tr>
      <w:tr w:rsidR="00C56AAD" w:rsidRPr="00C56AAD" w:rsidTr="002F7467">
        <w:tc>
          <w:tcPr>
            <w:tcW w:w="2020" w:type="dxa"/>
          </w:tcPr>
          <w:p w:rsidR="00E5666A" w:rsidRPr="00C56AAD" w:rsidRDefault="005D7AA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АСП</w:t>
            </w:r>
          </w:p>
        </w:tc>
        <w:tc>
          <w:tcPr>
            <w:tcW w:w="2908" w:type="dxa"/>
          </w:tcPr>
          <w:p w:rsidR="00E5666A" w:rsidRPr="00C56AAD" w:rsidRDefault="00E5666A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Целево подпомагане с топъл обяд в община Сливен по целева програма „Топъл обяд у дома в условията на извънредна ситуация – 2020“</w:t>
            </w:r>
          </w:p>
        </w:tc>
        <w:tc>
          <w:tcPr>
            <w:tcW w:w="1701" w:type="dxa"/>
          </w:tcPr>
          <w:p w:rsidR="00E5666A" w:rsidRPr="00C56AAD" w:rsidRDefault="00E5666A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Община Сливен</w:t>
            </w:r>
          </w:p>
        </w:tc>
        <w:tc>
          <w:tcPr>
            <w:tcW w:w="3118" w:type="dxa"/>
          </w:tcPr>
          <w:p w:rsidR="00E5666A" w:rsidRPr="00C56AAD" w:rsidRDefault="00CA2CE9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Осигурена подкрепа на уязвими групи</w:t>
            </w:r>
          </w:p>
        </w:tc>
        <w:tc>
          <w:tcPr>
            <w:tcW w:w="1947" w:type="dxa"/>
          </w:tcPr>
          <w:p w:rsidR="00E5666A" w:rsidRPr="00C56AAD" w:rsidRDefault="00CA2CE9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2020г.</w:t>
            </w:r>
          </w:p>
        </w:tc>
        <w:tc>
          <w:tcPr>
            <w:tcW w:w="1627" w:type="dxa"/>
            <w:gridSpan w:val="3"/>
          </w:tcPr>
          <w:p w:rsidR="00E5666A" w:rsidRPr="00C56AAD" w:rsidRDefault="005D7AA5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110 925лв.</w:t>
            </w:r>
          </w:p>
        </w:tc>
        <w:tc>
          <w:tcPr>
            <w:tcW w:w="1418" w:type="dxa"/>
            <w:gridSpan w:val="2"/>
          </w:tcPr>
          <w:p w:rsidR="00E5666A" w:rsidRPr="00C56AAD" w:rsidRDefault="005D7AA5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110 925лв.</w:t>
            </w:r>
          </w:p>
        </w:tc>
      </w:tr>
      <w:tr w:rsidR="00C56AAD" w:rsidRPr="00C56AAD" w:rsidTr="002F7467">
        <w:tc>
          <w:tcPr>
            <w:tcW w:w="2020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Целева субсидия</w:t>
            </w:r>
          </w:p>
        </w:tc>
        <w:tc>
          <w:tcPr>
            <w:tcW w:w="2908" w:type="dxa"/>
          </w:tcPr>
          <w:p w:rsidR="000F5871" w:rsidRPr="00C56AAD" w:rsidRDefault="000F5871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Техническо обследване и ремонт на пътен надлез при км 12+600 на път SLV  2079 (с. Самуилово - гр. Сливен)</w:t>
            </w:r>
          </w:p>
        </w:tc>
        <w:tc>
          <w:tcPr>
            <w:tcW w:w="1701" w:type="dxa"/>
          </w:tcPr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0F5871" w:rsidRPr="00C56AAD" w:rsidRDefault="000F5871" w:rsidP="00CC308E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Извършен е основен ремонт на пътен надлез, така че да може да се ползва безаварийно и комфортно.</w:t>
            </w:r>
          </w:p>
        </w:tc>
        <w:tc>
          <w:tcPr>
            <w:tcW w:w="1947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07.2020 г.</w:t>
            </w:r>
          </w:p>
        </w:tc>
        <w:tc>
          <w:tcPr>
            <w:tcW w:w="1627" w:type="dxa"/>
            <w:gridSpan w:val="3"/>
          </w:tcPr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200 026 лв.</w:t>
            </w:r>
          </w:p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181 580 лв. </w:t>
            </w:r>
          </w:p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6AAD" w:rsidRPr="00C56AAD" w:rsidTr="00877B72">
        <w:trPr>
          <w:trHeight w:val="2545"/>
        </w:trPr>
        <w:tc>
          <w:tcPr>
            <w:tcW w:w="2020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ПМС № 315/19.12.18 г.</w:t>
            </w:r>
          </w:p>
        </w:tc>
        <w:tc>
          <w:tcPr>
            <w:tcW w:w="2908" w:type="dxa"/>
          </w:tcPr>
          <w:p w:rsidR="000F5871" w:rsidRPr="00C56AAD" w:rsidRDefault="000F5871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Основен ремонт на спортен комплекс "Асеновец", гр. Сливен</w:t>
            </w:r>
          </w:p>
        </w:tc>
        <w:tc>
          <w:tcPr>
            <w:tcW w:w="1701" w:type="dxa"/>
          </w:tcPr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Извършен е цялостен ремонт отвътре и отвън на сградата. Изпълнена е климатизация и отопление с гориво природен газ. С реализирането на ремонта се подобриха  условията и удобствата за спорт и провеждането на състезания на закрито.</w:t>
            </w:r>
          </w:p>
        </w:tc>
        <w:tc>
          <w:tcPr>
            <w:tcW w:w="1947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08.2020 г.</w:t>
            </w:r>
          </w:p>
        </w:tc>
        <w:tc>
          <w:tcPr>
            <w:tcW w:w="1627" w:type="dxa"/>
            <w:gridSpan w:val="3"/>
          </w:tcPr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1 3</w:t>
            </w: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63 135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лв.</w:t>
            </w:r>
          </w:p>
        </w:tc>
        <w:tc>
          <w:tcPr>
            <w:tcW w:w="1418" w:type="dxa"/>
            <w:gridSpan w:val="2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1 126 022,36 лв., от които 245 620 лв. през 2020 г.</w:t>
            </w:r>
          </w:p>
        </w:tc>
      </w:tr>
      <w:tr w:rsidR="00C56AAD" w:rsidRPr="00C56AAD" w:rsidTr="002F7467">
        <w:tc>
          <w:tcPr>
            <w:tcW w:w="2020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Собствени бюджетни средства</w:t>
            </w:r>
          </w:p>
        </w:tc>
        <w:tc>
          <w:tcPr>
            <w:tcW w:w="2908" w:type="dxa"/>
          </w:tcPr>
          <w:p w:rsidR="000F5871" w:rsidRPr="00C56AAD" w:rsidRDefault="000F5871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Саниране и вътрешен ремонт на Детска ясла №3 гр. Сливен</w:t>
            </w:r>
          </w:p>
        </w:tc>
        <w:tc>
          <w:tcPr>
            <w:tcW w:w="1701" w:type="dxa"/>
          </w:tcPr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Изцяло обновени помещения с подновени вътрешни инсталации за ВиК, отопление и електро.  Въведени са всички необходими мерки за енергийна ефективност. Външните фасади са основно ремонтирани, топлинно изолиране на покрива.</w:t>
            </w:r>
          </w:p>
        </w:tc>
        <w:tc>
          <w:tcPr>
            <w:tcW w:w="1947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06.2020 г.</w:t>
            </w:r>
          </w:p>
        </w:tc>
        <w:tc>
          <w:tcPr>
            <w:tcW w:w="1627" w:type="dxa"/>
            <w:gridSpan w:val="3"/>
          </w:tcPr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635 952 лв.</w:t>
            </w:r>
          </w:p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635 780 лв.</w:t>
            </w:r>
            <w:r w:rsidRPr="00C56AAD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,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от които 438 767</w:t>
            </w: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лв. през 2020 г.</w:t>
            </w:r>
          </w:p>
        </w:tc>
      </w:tr>
      <w:tr w:rsidR="00C56AAD" w:rsidRPr="00C56AAD" w:rsidTr="002F7467">
        <w:tc>
          <w:tcPr>
            <w:tcW w:w="2020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lastRenderedPageBreak/>
              <w:t>Собствени бюджетни средства</w:t>
            </w:r>
          </w:p>
        </w:tc>
        <w:tc>
          <w:tcPr>
            <w:tcW w:w="2908" w:type="dxa"/>
          </w:tcPr>
          <w:p w:rsidR="000F5871" w:rsidRPr="00C56AAD" w:rsidRDefault="000F5871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Ремонт и монтаж на слънчева инсталация и ремонт на вентилационна инсталация на покрит басейн в сградата на XII-то ОУ "Елисавета Багряна"</w:t>
            </w:r>
          </w:p>
        </w:tc>
        <w:tc>
          <w:tcPr>
            <w:tcW w:w="1701" w:type="dxa"/>
          </w:tcPr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0F5871" w:rsidRPr="00C56AAD" w:rsidRDefault="000F5871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Създаване на възможност за спорт, отдих и прекарване на свободното време.</w:t>
            </w:r>
          </w:p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Извършен е</w:t>
            </w: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вътрешен ремонт и монтаж на слънчева инсталация, ремонт на вентилационната система, на системата за отопление и филтриране на водата.</w:t>
            </w:r>
          </w:p>
        </w:tc>
        <w:tc>
          <w:tcPr>
            <w:tcW w:w="1947" w:type="dxa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11.2020 г.</w:t>
            </w:r>
          </w:p>
        </w:tc>
        <w:tc>
          <w:tcPr>
            <w:tcW w:w="1627" w:type="dxa"/>
            <w:gridSpan w:val="3"/>
          </w:tcPr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237 077 лв.</w:t>
            </w:r>
          </w:p>
          <w:p w:rsidR="000F5871" w:rsidRPr="00C56AAD" w:rsidRDefault="000F5871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0F5871" w:rsidRPr="00C56AAD" w:rsidRDefault="000F5871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236 509 лв., от които 103 746 лв. през 2020 г.</w:t>
            </w:r>
          </w:p>
          <w:p w:rsidR="000F5871" w:rsidRPr="00C56AAD" w:rsidRDefault="000F5871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6AAD" w:rsidRPr="00C56AAD" w:rsidTr="0094766F">
        <w:trPr>
          <w:trHeight w:val="2920"/>
        </w:trPr>
        <w:tc>
          <w:tcPr>
            <w:tcW w:w="2020" w:type="dxa"/>
          </w:tcPr>
          <w:p w:rsidR="00630284" w:rsidRPr="00C56AAD" w:rsidRDefault="00630284" w:rsidP="0063028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Целева субсидия</w:t>
            </w:r>
          </w:p>
          <w:p w:rsidR="00630284" w:rsidRPr="00C56AAD" w:rsidRDefault="00630284" w:rsidP="0063028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СБС</w:t>
            </w:r>
          </w:p>
          <w:p w:rsidR="00630284" w:rsidRPr="00C56AAD" w:rsidRDefault="00630284" w:rsidP="0063028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Банков заем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Ремонт и преоборудване помещения в сграда (корпус в ДГ "Детски рай" - 2) за детска ясла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94766F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Разкриването на две групи е в отговор на очакванията и потребностите на хората от квартал Дружба. Целта е да се подобряват условията за развитие и възпитание на децата. За всяка група е обособена стая за игри – занималня с кът за хранене, спалня, гардеробна, кухненски бокс, санитарен възел.</w:t>
            </w:r>
          </w:p>
          <w:p w:rsidR="00630284" w:rsidRPr="0094766F" w:rsidRDefault="00630284" w:rsidP="0094766F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07.2020 г.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729 250 лв.</w:t>
            </w: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726 778 лв., от които 427 651 лв. през 2020 г.</w:t>
            </w:r>
          </w:p>
        </w:tc>
      </w:tr>
      <w:tr w:rsidR="00C56AAD" w:rsidRPr="00C56AAD" w:rsidTr="002F7467">
        <w:tc>
          <w:tcPr>
            <w:tcW w:w="2020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СБС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Облигационен заем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Целева субсидия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Изграждане на улица от о.т. 1683а до 1691, кв. "</w:t>
            </w:r>
            <w:proofErr w:type="spellStart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Даме</w:t>
            </w:r>
            <w:proofErr w:type="spellEnd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Груев", гр. Сливен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Източно от бл.42 в кв. „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Даме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Груев“ се изгради улица, която да осигури безконфликтния достъп от тази част на квартала до ул. „Радой Ралин“ и ул. „Цар Симеон“.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47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07.2020 г.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74 239 лв.</w:t>
            </w:r>
          </w:p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62 995 лв., от които 41 325 лв. през 2020 г.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6AAD" w:rsidRPr="00C56AAD" w:rsidTr="002F7467">
        <w:tc>
          <w:tcPr>
            <w:tcW w:w="2020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Целева субсидия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СБС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Ремонт на покрив на спортна зала за джудо и акробатика "Младост", парк "Юнак", гр. Сливен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Община </w:t>
            </w:r>
            <w:r w:rsidR="00CC308E" w:rsidRPr="00C56AAD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ливен</w:t>
            </w:r>
          </w:p>
        </w:tc>
        <w:tc>
          <w:tcPr>
            <w:tcW w:w="3118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Целта е да се осигури по-комфортна среда и подходящи условия за спортистите и техните треньори.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Ремонтът включи препокриване на покрива с нови панели. Монтирана е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мълниезащитна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инсталация. Ремонтирана е и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водоотвеждащата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система.</w:t>
            </w:r>
          </w:p>
        </w:tc>
        <w:tc>
          <w:tcPr>
            <w:tcW w:w="1947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11.2020 г.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173 947 лв.</w:t>
            </w:r>
          </w:p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173 932 лв.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6AAD" w:rsidRPr="00C56AAD" w:rsidTr="0094766F">
        <w:trPr>
          <w:gridAfter w:val="1"/>
          <w:wAfter w:w="30" w:type="dxa"/>
          <w:trHeight w:val="3044"/>
        </w:trPr>
        <w:tc>
          <w:tcPr>
            <w:tcW w:w="2020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Споразумение с МРРБ и 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Собствени бюджетни средства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Довършителни строително-монтажни работи на паркинг, изграден върху корекция на р. </w:t>
            </w:r>
            <w:proofErr w:type="spellStart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Асеновска</w:t>
            </w:r>
            <w:proofErr w:type="spellEnd"/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в участъка от км. 6+910 до км. 7+210, гр. Сливен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Извършена е хидроизолация върху стоманобетонна плоча. Разрушените бордюри са ремонтирани,  нови тротоарни плочки, металните парапети са боядисани. Монтирано е осветление. Положено е асфалтово покритие. Изградена е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хеликоптерна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площадка за обслужване на болница, която се намира в близост.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06.2020 г.</w:t>
            </w:r>
          </w:p>
        </w:tc>
        <w:tc>
          <w:tcPr>
            <w:tcW w:w="1559" w:type="dxa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271 574 лв.</w:t>
            </w:r>
          </w:p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235 630 лв., от които 228 431 лв. през 2020 г.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6AAD" w:rsidRPr="00C56AAD" w:rsidTr="002F7467">
        <w:tc>
          <w:tcPr>
            <w:tcW w:w="2020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Собствени бюджетни средства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Изграждане на спортна площадка, ул. "Баба Тонка" </w:t>
            </w:r>
          </w:p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№ 44, УПИ І, кв. 249, гр. Сливен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Изградено е баскетболно игрище и са монтирани баскетболни кошове. Към тях (комбинирано) са поставени и два броя мини футболни врати. Спортната площадка е обезопасена с ограда. За осигуряване на възможности за спорт на живущите в квартала и не само.</w:t>
            </w:r>
          </w:p>
        </w:tc>
        <w:tc>
          <w:tcPr>
            <w:tcW w:w="1947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Приключен през м. 05.2020 г.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91 160 лв.</w:t>
            </w:r>
          </w:p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bCs/>
                <w:color w:val="000000" w:themeColor="text1"/>
              </w:rPr>
              <w:t>91 160 лв.</w:t>
            </w:r>
          </w:p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6AAD" w:rsidRPr="00C56AAD" w:rsidTr="002F7467">
        <w:tc>
          <w:tcPr>
            <w:tcW w:w="2020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ПМС №283/13.12.2017г.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Благоустрояване по бул. "Хаджи Димитър" от о.т. 839 до о.т. 932 по плана на Централна градска част (ЦГЧ) на гр. Сливен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Извършва се основен ремонт на улицата от светофара на бул. „Братя Миладинови“ до ул. „Цар Освободител“, пред сградата на Общината, с ново асфалтово покритие, нови тротоари, осветление, ел.</w:t>
            </w:r>
            <w:r w:rsidR="00877B7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зарядни станции за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електромобили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, зони за отдих,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велоалеи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и озеленяване. За подобряване функционалността и облика на града.</w:t>
            </w:r>
          </w:p>
        </w:tc>
        <w:tc>
          <w:tcPr>
            <w:tcW w:w="1947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В процес на изпълнение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2 067 835 лв.</w:t>
            </w: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1 434 780 лв.</w:t>
            </w:r>
          </w:p>
        </w:tc>
      </w:tr>
      <w:tr w:rsidR="00C56AAD" w:rsidRPr="00C56AAD" w:rsidTr="002F7467">
        <w:tc>
          <w:tcPr>
            <w:tcW w:w="2020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ПМС №164/28.06.2019г.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"Саниране на сграда ДГ "Звездица", гр. Сливен"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Планирани са мероприятия за цялостно обновяване на сградата на детската градина за по-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конфортно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и пълноценно използване. 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Предвидена е подмяна на съществуващата дограма, саниране на външните стени, топлинно и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хидроизолиране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на покрива, доставка и монтаж на абонатна станция, както и изграждане на </w:t>
            </w:r>
            <w:proofErr w:type="spellStart"/>
            <w:r w:rsidRPr="00C56AAD">
              <w:rPr>
                <w:rFonts w:ascii="Times New Roman" w:hAnsi="Times New Roman" w:cs="Times New Roman"/>
                <w:color w:val="000000" w:themeColor="text1"/>
              </w:rPr>
              <w:t>термосоларна</w:t>
            </w:r>
            <w:proofErr w:type="spellEnd"/>
            <w:r w:rsidRPr="00C56AAD">
              <w:rPr>
                <w:rFonts w:ascii="Times New Roman" w:hAnsi="Times New Roman" w:cs="Times New Roman"/>
                <w:color w:val="000000" w:themeColor="text1"/>
              </w:rPr>
              <w:t xml:space="preserve"> инсталация за битово горещо водоснабдяване.</w:t>
            </w:r>
          </w:p>
        </w:tc>
        <w:tc>
          <w:tcPr>
            <w:tcW w:w="1947" w:type="dxa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lastRenderedPageBreak/>
              <w:t>В процес на изпълнение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AA1EA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1 030 709 лв.</w:t>
            </w:r>
          </w:p>
        </w:tc>
        <w:tc>
          <w:tcPr>
            <w:tcW w:w="1418" w:type="dxa"/>
            <w:gridSpan w:val="2"/>
          </w:tcPr>
          <w:p w:rsidR="00630284" w:rsidRPr="00C56AAD" w:rsidRDefault="00630284" w:rsidP="00AA1E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49 860 лв.</w:t>
            </w:r>
          </w:p>
        </w:tc>
      </w:tr>
      <w:tr w:rsidR="00C56AAD" w:rsidRPr="00C56AAD" w:rsidTr="00877B72">
        <w:trPr>
          <w:trHeight w:val="991"/>
        </w:trPr>
        <w:tc>
          <w:tcPr>
            <w:tcW w:w="2020" w:type="dxa"/>
          </w:tcPr>
          <w:p w:rsidR="00630284" w:rsidRPr="00C56AAD" w:rsidRDefault="00630284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СБС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C56AAD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Довършителни СМР на кухнята на ДГ „Теменуга“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Извършени са довършителни работи по кухненския блок на детската градина.</w:t>
            </w:r>
          </w:p>
        </w:tc>
        <w:tc>
          <w:tcPr>
            <w:tcW w:w="1947" w:type="dxa"/>
          </w:tcPr>
          <w:p w:rsidR="00630284" w:rsidRPr="00C56AAD" w:rsidRDefault="00C56AAD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630284" w:rsidRPr="00C56AAD">
              <w:rPr>
                <w:rFonts w:ascii="Times New Roman" w:hAnsi="Times New Roman" w:cs="Times New Roman"/>
                <w:color w:val="000000" w:themeColor="text1"/>
              </w:rPr>
              <w:t>риключил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38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122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  <w:tc>
          <w:tcPr>
            <w:tcW w:w="1418" w:type="dxa"/>
            <w:gridSpan w:val="2"/>
          </w:tcPr>
          <w:p w:rsidR="00630284" w:rsidRPr="00C56AAD" w:rsidRDefault="00630284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37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248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</w:tr>
      <w:tr w:rsidR="00C56AAD" w:rsidRPr="00C56AAD" w:rsidTr="0094766F">
        <w:trPr>
          <w:trHeight w:val="2686"/>
        </w:trPr>
        <w:tc>
          <w:tcPr>
            <w:tcW w:w="2020" w:type="dxa"/>
          </w:tcPr>
          <w:p w:rsidR="00630284" w:rsidRPr="00C56AAD" w:rsidRDefault="00630284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СБС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pStyle w:val="a4"/>
              <w:spacing w:before="0" w:beforeAutospacing="0" w:after="0" w:afterAutospacing="0"/>
              <w:ind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C56AAD">
              <w:rPr>
                <w:color w:val="000000" w:themeColor="text1"/>
                <w:sz w:val="22"/>
                <w:szCs w:val="22"/>
              </w:rPr>
              <w:t>Ремонт на детска градина с. Горно Александрово, община Сливен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B02639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C56AAD">
              <w:rPr>
                <w:color w:val="000000" w:themeColor="text1"/>
                <w:sz w:val="22"/>
                <w:szCs w:val="22"/>
              </w:rPr>
              <w:t xml:space="preserve">Полудневните групи към ДГ „Диляна“ в с. Горно Александрово са трансформирани в целодневна </w:t>
            </w:r>
            <w:proofErr w:type="spellStart"/>
            <w:r w:rsidRPr="00C56AAD">
              <w:rPr>
                <w:color w:val="000000" w:themeColor="text1"/>
                <w:sz w:val="22"/>
                <w:szCs w:val="22"/>
              </w:rPr>
              <w:t>разновъзрастова</w:t>
            </w:r>
            <w:proofErr w:type="spellEnd"/>
            <w:r w:rsidRPr="00C56AAD">
              <w:rPr>
                <w:color w:val="000000" w:themeColor="text1"/>
                <w:sz w:val="22"/>
                <w:szCs w:val="22"/>
              </w:rPr>
              <w:t xml:space="preserve"> група след извършен ремонт на сградата в която се помещават. Изградено е локално парно на </w:t>
            </w:r>
            <w:proofErr w:type="spellStart"/>
            <w:r w:rsidRPr="00C56AAD">
              <w:rPr>
                <w:color w:val="000000" w:themeColor="text1"/>
                <w:sz w:val="22"/>
                <w:szCs w:val="22"/>
              </w:rPr>
              <w:t>пелети</w:t>
            </w:r>
            <w:proofErr w:type="spellEnd"/>
            <w:r w:rsidRPr="00C56AAD">
              <w:rPr>
                <w:color w:val="000000" w:themeColor="text1"/>
                <w:sz w:val="22"/>
                <w:szCs w:val="22"/>
              </w:rPr>
              <w:t xml:space="preserve"> и пречиствателна станция за вода. </w:t>
            </w:r>
          </w:p>
        </w:tc>
        <w:tc>
          <w:tcPr>
            <w:tcW w:w="1947" w:type="dxa"/>
          </w:tcPr>
          <w:p w:rsidR="00630284" w:rsidRPr="00C56AAD" w:rsidRDefault="00C56AAD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630284" w:rsidRPr="00C56AAD">
              <w:rPr>
                <w:rFonts w:ascii="Times New Roman" w:hAnsi="Times New Roman" w:cs="Times New Roman"/>
                <w:color w:val="000000" w:themeColor="text1"/>
              </w:rPr>
              <w:t>риключил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96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919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  <w:tc>
          <w:tcPr>
            <w:tcW w:w="1418" w:type="dxa"/>
            <w:gridSpan w:val="2"/>
          </w:tcPr>
          <w:p w:rsidR="00630284" w:rsidRPr="00C56AAD" w:rsidRDefault="00630284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96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897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</w:tr>
      <w:tr w:rsidR="00C56AAD" w:rsidRPr="00C56AAD" w:rsidTr="0094766F">
        <w:trPr>
          <w:trHeight w:val="1678"/>
        </w:trPr>
        <w:tc>
          <w:tcPr>
            <w:tcW w:w="2020" w:type="dxa"/>
          </w:tcPr>
          <w:p w:rsidR="00630284" w:rsidRPr="00C56AAD" w:rsidRDefault="00630284" w:rsidP="00B02639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ПМС № 348/18.12.2019 г.</w:t>
            </w:r>
          </w:p>
        </w:tc>
        <w:tc>
          <w:tcPr>
            <w:tcW w:w="2908" w:type="dxa"/>
          </w:tcPr>
          <w:p w:rsidR="00630284" w:rsidRPr="00C56AAD" w:rsidRDefault="00630284" w:rsidP="00630284">
            <w:pPr>
              <w:pStyle w:val="a4"/>
              <w:spacing w:before="0" w:beforeAutospacing="0" w:after="0" w:afterAutospacing="0"/>
              <w:ind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C56AAD">
              <w:rPr>
                <w:color w:val="000000" w:themeColor="text1"/>
                <w:sz w:val="22"/>
                <w:szCs w:val="22"/>
              </w:rPr>
              <w:t>Разширение на ОУ „Св. Паисий Хилендарски“ в с. Тополчане</w:t>
            </w:r>
          </w:p>
        </w:tc>
        <w:tc>
          <w:tcPr>
            <w:tcW w:w="1701" w:type="dxa"/>
          </w:tcPr>
          <w:p w:rsidR="00630284" w:rsidRPr="00C56AAD" w:rsidRDefault="00630284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630284" w:rsidRPr="00C56AAD" w:rsidRDefault="00630284" w:rsidP="00FA67D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C56AAD">
              <w:rPr>
                <w:color w:val="000000" w:themeColor="text1"/>
                <w:sz w:val="22"/>
                <w:szCs w:val="22"/>
              </w:rPr>
              <w:t>Осигурени са средства от държавния бюджет и предстои доизграждане на учебен корпус и физкултурен салон за нуждите на ОУ „Св. Паисий Хилендарски“ в с. Тополчане.</w:t>
            </w:r>
          </w:p>
        </w:tc>
        <w:tc>
          <w:tcPr>
            <w:tcW w:w="1947" w:type="dxa"/>
          </w:tcPr>
          <w:p w:rsidR="00630284" w:rsidRPr="00C56AAD" w:rsidRDefault="00C56AAD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630284" w:rsidRPr="00C56AAD">
              <w:rPr>
                <w:rFonts w:ascii="Times New Roman" w:hAnsi="Times New Roman" w:cs="Times New Roman"/>
                <w:color w:val="000000" w:themeColor="text1"/>
              </w:rPr>
              <w:t xml:space="preserve"> процес на изпълнение</w:t>
            </w:r>
          </w:p>
        </w:tc>
        <w:tc>
          <w:tcPr>
            <w:tcW w:w="1627" w:type="dxa"/>
            <w:gridSpan w:val="3"/>
          </w:tcPr>
          <w:p w:rsidR="00630284" w:rsidRPr="00C56AAD" w:rsidRDefault="00630284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350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  <w:tc>
          <w:tcPr>
            <w:tcW w:w="1418" w:type="dxa"/>
            <w:gridSpan w:val="2"/>
          </w:tcPr>
          <w:p w:rsidR="00630284" w:rsidRPr="00C56AAD" w:rsidRDefault="00630284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C56AAD">
              <w:rPr>
                <w:rFonts w:ascii="Times New Roman" w:hAnsi="Times New Roman" w:cs="Times New Roman"/>
                <w:color w:val="000000" w:themeColor="text1"/>
              </w:rPr>
              <w:t>020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лв</w:t>
            </w:r>
            <w:proofErr w:type="spellEnd"/>
          </w:p>
        </w:tc>
      </w:tr>
      <w:tr w:rsidR="00C56AAD" w:rsidRPr="00C56AAD" w:rsidTr="0094766F">
        <w:trPr>
          <w:trHeight w:val="2079"/>
        </w:trPr>
        <w:tc>
          <w:tcPr>
            <w:tcW w:w="2020" w:type="dxa"/>
          </w:tcPr>
          <w:p w:rsidR="002F7467" w:rsidRPr="00C56AAD" w:rsidRDefault="002F7467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СБС</w:t>
            </w:r>
          </w:p>
        </w:tc>
        <w:tc>
          <w:tcPr>
            <w:tcW w:w="2908" w:type="dxa"/>
          </w:tcPr>
          <w:p w:rsidR="002F7467" w:rsidRPr="00C56AAD" w:rsidRDefault="002F7467" w:rsidP="002F7467">
            <w:pPr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СНАВР по възстановяване покрив на сграда НУ „Антон Иванов“ попадащо в обхвата на територия с културно-историческо наследство със статут на групова недвижима културна ценност</w:t>
            </w:r>
          </w:p>
          <w:p w:rsidR="002F7467" w:rsidRPr="00C56AAD" w:rsidRDefault="002F7467" w:rsidP="00630284">
            <w:pPr>
              <w:pStyle w:val="a4"/>
              <w:spacing w:before="0" w:beforeAutospacing="0" w:after="0" w:afterAutospacing="0"/>
              <w:ind w:right="-108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2F7467" w:rsidRPr="00C56AAD" w:rsidRDefault="002F7467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2F7467" w:rsidRPr="00C56AAD" w:rsidRDefault="002F7467" w:rsidP="00FA67D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C56AAD">
              <w:rPr>
                <w:color w:val="000000" w:themeColor="text1"/>
                <w:sz w:val="22"/>
                <w:szCs w:val="22"/>
              </w:rPr>
              <w:t>Дейности по възстановяване на покрива</w:t>
            </w:r>
            <w:r w:rsidR="00C45CE1" w:rsidRPr="00C56AAD">
              <w:rPr>
                <w:color w:val="000000" w:themeColor="text1"/>
                <w:sz w:val="22"/>
                <w:szCs w:val="22"/>
              </w:rPr>
              <w:t xml:space="preserve"> на сградата</w:t>
            </w:r>
          </w:p>
        </w:tc>
        <w:tc>
          <w:tcPr>
            <w:tcW w:w="1947" w:type="dxa"/>
          </w:tcPr>
          <w:p w:rsidR="002F7467" w:rsidRPr="00C56AAD" w:rsidRDefault="00C56AAD" w:rsidP="002F746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процес на изпълнение</w:t>
            </w:r>
          </w:p>
        </w:tc>
        <w:tc>
          <w:tcPr>
            <w:tcW w:w="1627" w:type="dxa"/>
            <w:gridSpan w:val="3"/>
          </w:tcPr>
          <w:p w:rsidR="002F7467" w:rsidRPr="00C56AAD" w:rsidRDefault="002F7467" w:rsidP="002F746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221 959.31лв.</w:t>
            </w:r>
          </w:p>
        </w:tc>
        <w:tc>
          <w:tcPr>
            <w:tcW w:w="1418" w:type="dxa"/>
            <w:gridSpan w:val="2"/>
          </w:tcPr>
          <w:p w:rsidR="002F7467" w:rsidRPr="00C56AAD" w:rsidRDefault="006E0787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  <w:lang w:val="en-US"/>
              </w:rPr>
              <w:t>66 480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 xml:space="preserve"> лв.</w:t>
            </w:r>
          </w:p>
        </w:tc>
      </w:tr>
      <w:tr w:rsidR="00C56AAD" w:rsidRPr="00C56AAD" w:rsidTr="002F7467">
        <w:trPr>
          <w:trHeight w:val="1163"/>
        </w:trPr>
        <w:tc>
          <w:tcPr>
            <w:tcW w:w="2020" w:type="dxa"/>
          </w:tcPr>
          <w:p w:rsidR="002F7467" w:rsidRPr="00C56AAD" w:rsidRDefault="002F7467" w:rsidP="00B026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lastRenderedPageBreak/>
              <w:t>СБС</w:t>
            </w:r>
            <w:r w:rsidR="002C360F" w:rsidRPr="00C56AAD">
              <w:rPr>
                <w:rFonts w:ascii="Times New Roman" w:hAnsi="Times New Roman" w:cs="Times New Roman"/>
                <w:color w:val="000000" w:themeColor="text1"/>
              </w:rPr>
              <w:t xml:space="preserve"> и дарения</w:t>
            </w:r>
          </w:p>
        </w:tc>
        <w:tc>
          <w:tcPr>
            <w:tcW w:w="2908" w:type="dxa"/>
          </w:tcPr>
          <w:p w:rsidR="002F7467" w:rsidRPr="00877B72" w:rsidRDefault="002F7467" w:rsidP="002F7467">
            <w:pPr>
              <w:rPr>
                <w:rFonts w:ascii="Times New Roman" w:eastAsia="Times New Roman" w:hAnsi="Times New Roman" w:cs="Hebar"/>
                <w:color w:val="000000" w:themeColor="text1"/>
                <w:lang w:eastAsia="zh-CN"/>
              </w:rPr>
            </w:pPr>
            <w:r w:rsidRPr="00C56AAD">
              <w:rPr>
                <w:rFonts w:ascii="Times New Roman" w:eastAsia="Times New Roman" w:hAnsi="Times New Roman" w:cs="Hebar"/>
                <w:color w:val="000000" w:themeColor="text1"/>
                <w:lang w:eastAsia="zh-CN"/>
              </w:rPr>
              <w:t>Паметник на Шести артилерийски полк – военен паметник</w:t>
            </w:r>
          </w:p>
        </w:tc>
        <w:tc>
          <w:tcPr>
            <w:tcW w:w="1701" w:type="dxa"/>
          </w:tcPr>
          <w:p w:rsidR="002F7467" w:rsidRPr="00C56AAD" w:rsidRDefault="002F7467" w:rsidP="00CC308E">
            <w:pPr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hAnsi="Times New Roman" w:cs="Times New Roman"/>
                <w:color w:val="000000" w:themeColor="text1"/>
              </w:rPr>
              <w:t>Община Сливен</w:t>
            </w:r>
          </w:p>
        </w:tc>
        <w:tc>
          <w:tcPr>
            <w:tcW w:w="3118" w:type="dxa"/>
          </w:tcPr>
          <w:p w:rsidR="002F7467" w:rsidRPr="00C56AAD" w:rsidRDefault="002F7467" w:rsidP="00FA67D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C56AAD">
              <w:rPr>
                <w:rFonts w:cs="Hebar"/>
                <w:color w:val="000000" w:themeColor="text1"/>
                <w:sz w:val="22"/>
                <w:szCs w:val="22"/>
                <w:lang w:eastAsia="zh-CN"/>
              </w:rPr>
              <w:t>Отлята реплика на фигуралната композиция на паметника от месинг.</w:t>
            </w:r>
          </w:p>
        </w:tc>
        <w:tc>
          <w:tcPr>
            <w:tcW w:w="1947" w:type="dxa"/>
          </w:tcPr>
          <w:p w:rsidR="002F7467" w:rsidRPr="00C56AAD" w:rsidRDefault="00C56AAD" w:rsidP="002F746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2F7467" w:rsidRPr="00C56AAD">
              <w:rPr>
                <w:rFonts w:ascii="Times New Roman" w:hAnsi="Times New Roman" w:cs="Times New Roman"/>
                <w:color w:val="000000" w:themeColor="text1"/>
              </w:rPr>
              <w:t>зпълнено</w:t>
            </w:r>
          </w:p>
        </w:tc>
        <w:tc>
          <w:tcPr>
            <w:tcW w:w="1627" w:type="dxa"/>
            <w:gridSpan w:val="3"/>
          </w:tcPr>
          <w:p w:rsidR="002F7467" w:rsidRPr="00C56AAD" w:rsidRDefault="002F7467" w:rsidP="002F746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eastAsia="Times New Roman" w:hAnsi="Times New Roman" w:cs="Hebar"/>
                <w:color w:val="000000" w:themeColor="text1"/>
                <w:lang w:eastAsia="zh-CN"/>
              </w:rPr>
              <w:t xml:space="preserve">23 772 </w:t>
            </w:r>
            <w:proofErr w:type="spellStart"/>
            <w:r w:rsidRPr="00C56AAD">
              <w:rPr>
                <w:rFonts w:ascii="Times New Roman" w:eastAsia="Times New Roman" w:hAnsi="Times New Roman" w:cs="Hebar"/>
                <w:color w:val="000000" w:themeColor="text1"/>
                <w:lang w:eastAsia="zh-CN"/>
              </w:rPr>
              <w:t>лв</w:t>
            </w:r>
            <w:proofErr w:type="spellEnd"/>
          </w:p>
        </w:tc>
        <w:tc>
          <w:tcPr>
            <w:tcW w:w="1418" w:type="dxa"/>
            <w:gridSpan w:val="2"/>
          </w:tcPr>
          <w:p w:rsidR="002F7467" w:rsidRPr="00C56AAD" w:rsidRDefault="002F7467" w:rsidP="00B026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6AAD">
              <w:rPr>
                <w:rFonts w:ascii="Times New Roman" w:eastAsia="Times New Roman" w:hAnsi="Times New Roman" w:cs="Hebar"/>
                <w:color w:val="000000" w:themeColor="text1"/>
                <w:lang w:eastAsia="zh-CN"/>
              </w:rPr>
              <w:t xml:space="preserve">23 772 </w:t>
            </w:r>
            <w:proofErr w:type="spellStart"/>
            <w:r w:rsidRPr="00C56AAD">
              <w:rPr>
                <w:rFonts w:ascii="Times New Roman" w:eastAsia="Times New Roman" w:hAnsi="Times New Roman" w:cs="Hebar"/>
                <w:color w:val="000000" w:themeColor="text1"/>
                <w:lang w:eastAsia="zh-CN"/>
              </w:rPr>
              <w:t>лв</w:t>
            </w:r>
            <w:proofErr w:type="spellEnd"/>
          </w:p>
        </w:tc>
      </w:tr>
      <w:tr w:rsidR="0094766F" w:rsidRPr="00C56AAD" w:rsidTr="0094766F">
        <w:trPr>
          <w:trHeight w:val="353"/>
        </w:trPr>
        <w:tc>
          <w:tcPr>
            <w:tcW w:w="14739" w:type="dxa"/>
            <w:gridSpan w:val="10"/>
            <w:shd w:val="clear" w:color="auto" w:fill="BFBFBF" w:themeFill="background1" w:themeFillShade="BF"/>
          </w:tcPr>
          <w:p w:rsidR="0094766F" w:rsidRPr="0094766F" w:rsidRDefault="0094766F" w:rsidP="0094766F">
            <w:pPr>
              <w:jc w:val="center"/>
              <w:rPr>
                <w:rFonts w:ascii="Times New Roman" w:eastAsia="Times New Roman" w:hAnsi="Times New Roman" w:cs="Hebar"/>
                <w:b/>
                <w:color w:val="000000" w:themeColor="text1"/>
                <w:lang w:eastAsia="zh-CN"/>
              </w:rPr>
            </w:pPr>
            <w:r w:rsidRPr="0094766F">
              <w:rPr>
                <w:rFonts w:ascii="Times New Roman" w:eastAsia="Times New Roman" w:hAnsi="Times New Roman" w:cs="Hebar"/>
                <w:b/>
                <w:color w:val="000000" w:themeColor="text1"/>
                <w:lang w:eastAsia="zh-CN"/>
              </w:rPr>
              <w:t>ОБЩИНА НОВА ЗАГОРА</w:t>
            </w:r>
          </w:p>
        </w:tc>
      </w:tr>
      <w:tr w:rsidR="0094766F" w:rsidRPr="00C56AAD" w:rsidTr="002F7467">
        <w:trPr>
          <w:trHeight w:val="1163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Национална програма за заетост и обучение на хора с трайни увреждания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Община Нова Загора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В процес на изпълнение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338 100 лв.</w:t>
            </w:r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124 485, 16 лв.</w:t>
            </w:r>
          </w:p>
        </w:tc>
      </w:tr>
      <w:tr w:rsidR="0094766F" w:rsidRPr="00C56AAD" w:rsidTr="002F7467">
        <w:trPr>
          <w:trHeight w:val="1163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Национална програма „Активиране на неактивни лица“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Община Нова Загора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В процес на изпълнение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57 456 лв.</w:t>
            </w:r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38 647,11 лв.</w:t>
            </w:r>
          </w:p>
        </w:tc>
      </w:tr>
      <w:tr w:rsidR="0094766F" w:rsidRPr="00C56AAD" w:rsidTr="002F7467">
        <w:trPr>
          <w:trHeight w:val="1163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Национална програма „Помощ за пенсиониране“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Община Нова Загора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В процес на изпълнение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414 360 лв.</w:t>
            </w:r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189 200, 89 лв.</w:t>
            </w:r>
          </w:p>
        </w:tc>
      </w:tr>
      <w:tr w:rsidR="0094766F" w:rsidRPr="00C56AAD" w:rsidTr="002F7467">
        <w:trPr>
          <w:trHeight w:val="1163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Национална програма "Предоставяне на грижи в домашна среда"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Община Нова Загора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приключил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102 000 лв.</w:t>
            </w:r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91 380, 35 лв.</w:t>
            </w:r>
          </w:p>
        </w:tc>
      </w:tr>
      <w:tr w:rsidR="0094766F" w:rsidRPr="00C56AAD" w:rsidTr="00877B72">
        <w:trPr>
          <w:trHeight w:val="846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Регионална програма за заетост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Община Нова Загора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приключил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33 192 лв.</w:t>
            </w:r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31 096, 96 лв.</w:t>
            </w:r>
          </w:p>
        </w:tc>
      </w:tr>
      <w:tr w:rsidR="0094766F" w:rsidRPr="00C56AAD" w:rsidTr="0094766F">
        <w:trPr>
          <w:trHeight w:val="358"/>
        </w:trPr>
        <w:tc>
          <w:tcPr>
            <w:tcW w:w="14739" w:type="dxa"/>
            <w:gridSpan w:val="10"/>
            <w:shd w:val="clear" w:color="auto" w:fill="BFBFBF" w:themeFill="background1" w:themeFillShade="BF"/>
          </w:tcPr>
          <w:p w:rsidR="0094766F" w:rsidRPr="0094766F" w:rsidRDefault="0094766F" w:rsidP="00947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b/>
                <w:sz w:val="24"/>
                <w:szCs w:val="24"/>
              </w:rPr>
              <w:t>ОБЩИНА КОТЕЛ</w:t>
            </w:r>
          </w:p>
        </w:tc>
      </w:tr>
      <w:tr w:rsidR="0094766F" w:rsidRPr="00C56AAD" w:rsidTr="002F7467">
        <w:trPr>
          <w:trHeight w:val="1163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ПМС №63/26.04.2018 г.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Укрепване на свлачище в с. Медвен, ул.</w:t>
            </w:r>
            <w:r w:rsidR="004D5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,,З.</w:t>
            </w:r>
            <w:r w:rsidR="004D5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Стоянов“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Общ. Котел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Възстановена проходимост</w:t>
            </w: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Изпълнен и издаден РП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 xml:space="preserve">353 000 </w:t>
            </w:r>
            <w:proofErr w:type="spellStart"/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 xml:space="preserve">353 000 </w:t>
            </w:r>
            <w:proofErr w:type="spellStart"/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</w:p>
        </w:tc>
      </w:tr>
      <w:tr w:rsidR="0094766F" w:rsidRPr="00C56AAD" w:rsidTr="00877B72">
        <w:trPr>
          <w:trHeight w:val="710"/>
        </w:trPr>
        <w:tc>
          <w:tcPr>
            <w:tcW w:w="2020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ПМС</w:t>
            </w:r>
          </w:p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№63/26.04.2018 г</w:t>
            </w:r>
          </w:p>
        </w:tc>
        <w:tc>
          <w:tcPr>
            <w:tcW w:w="290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Укрепване свлачище с. Нейково</w:t>
            </w:r>
          </w:p>
        </w:tc>
        <w:tc>
          <w:tcPr>
            <w:tcW w:w="1701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Общ. Котел</w:t>
            </w:r>
          </w:p>
        </w:tc>
        <w:tc>
          <w:tcPr>
            <w:tcW w:w="3118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Възстановена проходимост</w:t>
            </w:r>
          </w:p>
        </w:tc>
        <w:tc>
          <w:tcPr>
            <w:tcW w:w="1947" w:type="dxa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Изпълнен и предаден РП</w:t>
            </w:r>
          </w:p>
        </w:tc>
        <w:tc>
          <w:tcPr>
            <w:tcW w:w="1627" w:type="dxa"/>
            <w:gridSpan w:val="3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 xml:space="preserve">219 000 </w:t>
            </w:r>
            <w:proofErr w:type="spellStart"/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</w:p>
        </w:tc>
        <w:tc>
          <w:tcPr>
            <w:tcW w:w="1418" w:type="dxa"/>
            <w:gridSpan w:val="2"/>
          </w:tcPr>
          <w:p w:rsidR="0094766F" w:rsidRPr="0094766F" w:rsidRDefault="0094766F" w:rsidP="0094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6F">
              <w:rPr>
                <w:rFonts w:ascii="Times New Roman" w:hAnsi="Times New Roman" w:cs="Times New Roman"/>
                <w:sz w:val="24"/>
                <w:szCs w:val="24"/>
              </w:rPr>
              <w:t xml:space="preserve">219 000 </w:t>
            </w:r>
            <w:proofErr w:type="spellStart"/>
            <w:r w:rsidRPr="0094766F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</w:p>
        </w:tc>
      </w:tr>
    </w:tbl>
    <w:p w:rsidR="00664E44" w:rsidRPr="00C56AAD" w:rsidRDefault="00664E44" w:rsidP="00162AE8">
      <w:pPr>
        <w:rPr>
          <w:rFonts w:ascii="Times New Roman" w:hAnsi="Times New Roman" w:cs="Times New Roman"/>
          <w:color w:val="000000" w:themeColor="text1"/>
        </w:rPr>
      </w:pPr>
    </w:p>
    <w:sectPr w:rsidR="00664E44" w:rsidRPr="00C56AAD" w:rsidSect="00630284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b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AE8"/>
    <w:rsid w:val="000B0081"/>
    <w:rsid w:val="000F5871"/>
    <w:rsid w:val="00162AE8"/>
    <w:rsid w:val="001C4D48"/>
    <w:rsid w:val="00203321"/>
    <w:rsid w:val="002C360F"/>
    <w:rsid w:val="002C5C72"/>
    <w:rsid w:val="002F7467"/>
    <w:rsid w:val="00301181"/>
    <w:rsid w:val="00302493"/>
    <w:rsid w:val="00305128"/>
    <w:rsid w:val="00340FCB"/>
    <w:rsid w:val="00346F53"/>
    <w:rsid w:val="003D23C0"/>
    <w:rsid w:val="003D240B"/>
    <w:rsid w:val="003E2589"/>
    <w:rsid w:val="004132B3"/>
    <w:rsid w:val="004D5909"/>
    <w:rsid w:val="00520156"/>
    <w:rsid w:val="00536786"/>
    <w:rsid w:val="00543475"/>
    <w:rsid w:val="005C4D7E"/>
    <w:rsid w:val="005D3214"/>
    <w:rsid w:val="005D7AA5"/>
    <w:rsid w:val="0062176C"/>
    <w:rsid w:val="00621CE3"/>
    <w:rsid w:val="00630284"/>
    <w:rsid w:val="00642206"/>
    <w:rsid w:val="00664E44"/>
    <w:rsid w:val="0068200B"/>
    <w:rsid w:val="00696EC6"/>
    <w:rsid w:val="006E0787"/>
    <w:rsid w:val="007138C0"/>
    <w:rsid w:val="00795F08"/>
    <w:rsid w:val="007A73EC"/>
    <w:rsid w:val="007B1E9C"/>
    <w:rsid w:val="007C3CDB"/>
    <w:rsid w:val="00850E86"/>
    <w:rsid w:val="00877B72"/>
    <w:rsid w:val="00921F05"/>
    <w:rsid w:val="00925961"/>
    <w:rsid w:val="0094766F"/>
    <w:rsid w:val="00957685"/>
    <w:rsid w:val="00977EFD"/>
    <w:rsid w:val="009C4974"/>
    <w:rsid w:val="009C6288"/>
    <w:rsid w:val="009D6F0D"/>
    <w:rsid w:val="00A11DA4"/>
    <w:rsid w:val="00A220B8"/>
    <w:rsid w:val="00AA1EAD"/>
    <w:rsid w:val="00B80951"/>
    <w:rsid w:val="00C45CE1"/>
    <w:rsid w:val="00C56AAD"/>
    <w:rsid w:val="00C71738"/>
    <w:rsid w:val="00CA2CE9"/>
    <w:rsid w:val="00CC308E"/>
    <w:rsid w:val="00E5666A"/>
    <w:rsid w:val="00E76CC4"/>
    <w:rsid w:val="00E771BE"/>
    <w:rsid w:val="00EA1F7B"/>
    <w:rsid w:val="00EF00BD"/>
    <w:rsid w:val="00FA67D3"/>
    <w:rsid w:val="00FB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A7BF1"/>
  <w15:docId w15:val="{99F00300-A90B-4EA0-895D-6B55D596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A1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TML">
    <w:name w:val="HTML Preformatted"/>
    <w:basedOn w:val="a"/>
    <w:link w:val="HTML0"/>
    <w:uiPriority w:val="99"/>
    <w:semiHidden/>
    <w:unhideWhenUsed/>
    <w:rsid w:val="00C45CE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45CE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34DB6-FA80-4FEC-BB9E-897B0090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MМравова</dc:creator>
  <cp:lastModifiedBy>Genya Andonova</cp:lastModifiedBy>
  <cp:revision>4</cp:revision>
  <cp:lastPrinted>2021-04-12T06:34:00Z</cp:lastPrinted>
  <dcterms:created xsi:type="dcterms:W3CDTF">2021-04-21T10:43:00Z</dcterms:created>
  <dcterms:modified xsi:type="dcterms:W3CDTF">2021-04-21T14:28:00Z</dcterms:modified>
</cp:coreProperties>
</file>